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46C0" w14:textId="77777777" w:rsidR="00AD73C8" w:rsidRPr="002B74BA" w:rsidRDefault="00AD73C8" w:rsidP="00AD73C8">
      <w:pPr>
        <w:spacing w:line="360" w:lineRule="auto"/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74BA">
        <w:rPr>
          <w:rFonts w:asciiTheme="majorEastAsia" w:eastAsiaTheme="majorEastAsia" w:hAnsiTheme="majorEastAsia" w:hint="eastAsia"/>
          <w:sz w:val="28"/>
          <w:szCs w:val="28"/>
        </w:rPr>
        <w:t>全国山羊ネットワーク規約</w:t>
      </w:r>
    </w:p>
    <w:p w14:paraId="70630412" w14:textId="77777777" w:rsidR="00AD73C8" w:rsidRPr="002B74BA" w:rsidRDefault="00AD73C8" w:rsidP="00AD73C8">
      <w:pPr>
        <w:jc w:val="right"/>
        <w:rPr>
          <w:sz w:val="21"/>
          <w:szCs w:val="21"/>
        </w:rPr>
      </w:pPr>
    </w:p>
    <w:p w14:paraId="21A01BF4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１．本会は山羊を愛し、日本の山羊振興を図ることを目的とし、その名称は「全国山羊ネットワーク」とする。</w:t>
      </w:r>
    </w:p>
    <w:p w14:paraId="165D2B65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２．本会の目的を達成するために次の事業を行う。</w:t>
      </w:r>
    </w:p>
    <w:p w14:paraId="0F568DAC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①情報交換と経験交流を行うため、年</w:t>
      </w:r>
      <w:r w:rsidRPr="00B17018">
        <w:rPr>
          <w:rFonts w:asciiTheme="minorEastAsia" w:eastAsiaTheme="minorEastAsia" w:hAnsiTheme="minorEastAsia"/>
          <w:sz w:val="18"/>
          <w:szCs w:val="18"/>
        </w:rPr>
        <w:t>１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回の山羊サミットを開催する。</w:t>
      </w:r>
    </w:p>
    <w:p w14:paraId="0685BA0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②会報「ヤギの友」を随時発行する。</w:t>
      </w:r>
    </w:p>
    <w:p w14:paraId="533D8CE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③必要に応じて研修を実施する。</w:t>
      </w:r>
    </w:p>
    <w:p w14:paraId="7B528FBE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３．会員は原則として個人加入とするが、場合によっては団体加入も認める。</w:t>
      </w:r>
    </w:p>
    <w:p w14:paraId="29615D77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４．会費は年間で個人会員</w:t>
      </w:r>
      <w:r w:rsidRPr="00B17018">
        <w:rPr>
          <w:rFonts w:asciiTheme="minorEastAsia" w:eastAsiaTheme="minorEastAsia" w:hAnsiTheme="minorEastAsia"/>
          <w:sz w:val="18"/>
          <w:szCs w:val="18"/>
        </w:rPr>
        <w:t>3,000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円、団体</w:t>
      </w:r>
      <w:r w:rsidRPr="00B17018">
        <w:rPr>
          <w:rFonts w:asciiTheme="minorEastAsia" w:eastAsiaTheme="minorEastAsia" w:hAnsiTheme="minorEastAsia"/>
          <w:sz w:val="18"/>
          <w:szCs w:val="18"/>
        </w:rPr>
        <w:t>10,000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円とし、前納を原則とする。</w:t>
      </w:r>
    </w:p>
    <w:p w14:paraId="174B785F" w14:textId="77777777" w:rsidR="00AD73C8" w:rsidRPr="00B17018" w:rsidRDefault="00AD73C8" w:rsidP="00AD73C8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ただし、会費滞納が</w:t>
      </w:r>
      <w:r w:rsidRPr="00B17018">
        <w:rPr>
          <w:rFonts w:asciiTheme="minorEastAsia" w:eastAsiaTheme="minorEastAsia" w:hAnsiTheme="minorEastAsia"/>
          <w:sz w:val="18"/>
          <w:szCs w:val="18"/>
        </w:rPr>
        <w:t>3年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経過した時点で自然退会とする。</w:t>
      </w:r>
    </w:p>
    <w:p w14:paraId="45559BB2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５．本会に世話人会を置く。</w:t>
      </w:r>
    </w:p>
    <w:p w14:paraId="0042C493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①世話人会は代表、副代表、世話人、事務局長および監事で構成する。</w:t>
      </w:r>
    </w:p>
    <w:p w14:paraId="1C7BE4C4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②世話人の任期は</w:t>
      </w:r>
      <w:r w:rsidRPr="00B17018">
        <w:rPr>
          <w:rFonts w:asciiTheme="minorEastAsia" w:eastAsiaTheme="minorEastAsia" w:hAnsiTheme="minorEastAsia"/>
          <w:sz w:val="18"/>
          <w:szCs w:val="18"/>
        </w:rPr>
        <w:t>2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年とし、再任は妨げない。</w:t>
      </w:r>
    </w:p>
    <w:p w14:paraId="5803F0DF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　　③世話人は総会において会員より選任し、代表、副代表、事務局長および監事は世話人より互選する。</w:t>
      </w:r>
    </w:p>
    <w:p w14:paraId="2A3C6FAF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６．本会は年１回総会を開く。前</w:t>
      </w:r>
      <w:r w:rsidRPr="00B17018">
        <w:rPr>
          <w:rFonts w:asciiTheme="minorEastAsia" w:eastAsiaTheme="minorEastAsia" w:hAnsiTheme="minorEastAsia"/>
          <w:sz w:val="18"/>
          <w:szCs w:val="18"/>
        </w:rPr>
        <w:t>５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の③で選出された世話人は総会において決定する。</w:t>
      </w:r>
    </w:p>
    <w:p w14:paraId="6B9549CA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７．各県には県組織を置くことが出来る。</w:t>
      </w:r>
    </w:p>
    <w:p w14:paraId="593CB395" w14:textId="77777777" w:rsidR="00AD73C8" w:rsidRPr="00B17018" w:rsidRDefault="00AD73C8" w:rsidP="00AD73C8">
      <w:pPr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８．本会の事業年度は毎年</w:t>
      </w:r>
      <w:r w:rsidRPr="00B17018">
        <w:rPr>
          <w:rFonts w:asciiTheme="minorEastAsia" w:eastAsiaTheme="minorEastAsia" w:hAnsiTheme="minorEastAsia"/>
          <w:sz w:val="18"/>
          <w:szCs w:val="18"/>
        </w:rPr>
        <w:t>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1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日から翌年</w:t>
      </w:r>
      <w:r w:rsidRPr="00B17018">
        <w:rPr>
          <w:rFonts w:asciiTheme="minorEastAsia" w:eastAsiaTheme="minorEastAsia" w:hAnsiTheme="minorEastAsia"/>
          <w:sz w:val="18"/>
          <w:szCs w:val="18"/>
        </w:rPr>
        <w:t>3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31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日までとする。</w:t>
      </w:r>
    </w:p>
    <w:p w14:paraId="08C235DF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９．本会の所在地兼事務局は </w:t>
      </w:r>
      <w:r w:rsidRPr="00B17018">
        <w:rPr>
          <w:rFonts w:asciiTheme="minorEastAsia" w:eastAsiaTheme="minorEastAsia" w:hAnsiTheme="minorEastAsia"/>
          <w:sz w:val="18"/>
          <w:szCs w:val="18"/>
        </w:rPr>
        <w:t>〒486-0804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 xml:space="preserve"> 愛知県春日井市鷹来町菱ヶ池</w:t>
      </w:r>
      <w:r w:rsidRPr="00B17018">
        <w:rPr>
          <w:rFonts w:asciiTheme="minorEastAsia" w:eastAsiaTheme="minorEastAsia" w:hAnsiTheme="minorEastAsia"/>
          <w:sz w:val="18"/>
          <w:szCs w:val="18"/>
        </w:rPr>
        <w:t xml:space="preserve">4311－2 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名城大学農学部附属農場フィールドサイエンス研究室（畜産）に置き、事務局長は会計を兼務する。</w:t>
      </w:r>
    </w:p>
    <w:p w14:paraId="1D995E37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10．議決を要する事項について、決定を急ぐ必要がある場合には、代表はこれを専決事項とすることができる。なお、専決事項は代表、副代表</w:t>
      </w:r>
      <w:r w:rsidR="007547F4" w:rsidRPr="00B17018">
        <w:rPr>
          <w:rFonts w:asciiTheme="minorEastAsia" w:eastAsiaTheme="minorEastAsia" w:hAnsiTheme="minorEastAsia" w:hint="eastAsia"/>
          <w:sz w:val="18"/>
          <w:szCs w:val="18"/>
        </w:rPr>
        <w:t>およ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び事務局長の合意による（専決事項とは「山羊生産振興に係る緊急的な調査を必要とする場合」または「山羊生産振興に係る最新情報を提供するための講習会、実習をする場合」とする）</w:t>
      </w:r>
      <w:r w:rsidR="007547F4" w:rsidRPr="00B1701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FC03248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11．前10条の専決事項を遂行した場合には、次回の総会で事後報告する。</w:t>
      </w:r>
    </w:p>
    <w:p w14:paraId="2B55C6E1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本ネットワークは、</w:t>
      </w:r>
      <w:r w:rsidRPr="00B17018">
        <w:rPr>
          <w:rFonts w:asciiTheme="minorEastAsia" w:eastAsiaTheme="minorEastAsia" w:hAnsiTheme="minorEastAsia"/>
          <w:sz w:val="18"/>
          <w:szCs w:val="18"/>
        </w:rPr>
        <w:t>1999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Pr="00B17018">
        <w:rPr>
          <w:rFonts w:asciiTheme="minorEastAsia" w:eastAsiaTheme="minorEastAsia" w:hAnsiTheme="minorEastAsia"/>
          <w:sz w:val="18"/>
          <w:szCs w:val="18"/>
        </w:rPr>
        <w:t>6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Pr="00B17018">
        <w:rPr>
          <w:rFonts w:asciiTheme="minorEastAsia" w:eastAsiaTheme="minorEastAsia" w:hAnsiTheme="minorEastAsia"/>
          <w:sz w:val="18"/>
          <w:szCs w:val="18"/>
        </w:rPr>
        <w:t>19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日に設立し、この申し合わせ事項は、同日から施行する。</w:t>
      </w:r>
    </w:p>
    <w:p w14:paraId="14BB6D99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この申し合わせ事項は、</w:t>
      </w:r>
      <w:r w:rsidRPr="00B17018">
        <w:rPr>
          <w:rFonts w:asciiTheme="minorEastAsia" w:eastAsiaTheme="minorEastAsia" w:hAnsiTheme="minorEastAsia"/>
          <w:sz w:val="18"/>
          <w:szCs w:val="18"/>
        </w:rPr>
        <w:t>2003年9月27日から施行する。</w:t>
      </w:r>
    </w:p>
    <w:p w14:paraId="75684179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/>
          <w:sz w:val="18"/>
          <w:szCs w:val="18"/>
        </w:rPr>
        <w:t>附則　この申し合わせ事項は、2005年9月18日から施行する。</w:t>
      </w:r>
    </w:p>
    <w:p w14:paraId="3BA4B652" w14:textId="77777777" w:rsidR="00AD73C8" w:rsidRPr="00B17018" w:rsidRDefault="00AD73C8" w:rsidP="00AD73C8">
      <w:pPr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/>
          <w:sz w:val="18"/>
          <w:szCs w:val="18"/>
        </w:rPr>
        <w:t>附則　この申し合わせ事項は、2017年11月4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日から施行する。</w:t>
      </w:r>
    </w:p>
    <w:p w14:paraId="38F328E7" w14:textId="77777777" w:rsidR="00AD73C8" w:rsidRPr="00B17018" w:rsidRDefault="00AD73C8" w:rsidP="00AD73C8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全国山羊ネットワーク申し合わせを全国山羊ネットワーク規約に変更し</w:t>
      </w:r>
      <w:r w:rsidRPr="00B17018">
        <w:rPr>
          <w:rFonts w:asciiTheme="minorEastAsia" w:eastAsiaTheme="minorEastAsia" w:hAnsiTheme="minorEastAsia"/>
          <w:sz w:val="18"/>
          <w:szCs w:val="18"/>
        </w:rPr>
        <w:t>、2018年1月15日か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ら施行する。</w:t>
      </w:r>
    </w:p>
    <w:p w14:paraId="6374F9D6" w14:textId="77777777" w:rsidR="007547F4" w:rsidRPr="00B17018" w:rsidRDefault="007547F4" w:rsidP="00AD73C8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附則　この規約は、</w:t>
      </w:r>
      <w:r w:rsidRPr="00B17018">
        <w:rPr>
          <w:rFonts w:asciiTheme="minorEastAsia" w:eastAsiaTheme="minorEastAsia" w:hAnsiTheme="minorEastAsia"/>
          <w:sz w:val="18"/>
          <w:szCs w:val="18"/>
        </w:rPr>
        <w:t>2019年11月23日</w:t>
      </w:r>
      <w:r w:rsidRPr="00B17018">
        <w:rPr>
          <w:rFonts w:asciiTheme="minorEastAsia" w:eastAsiaTheme="minorEastAsia" w:hAnsiTheme="minorEastAsia" w:hint="eastAsia"/>
          <w:sz w:val="18"/>
          <w:szCs w:val="18"/>
        </w:rPr>
        <w:t>から施行する。</w:t>
      </w:r>
    </w:p>
    <w:p w14:paraId="19A1715E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2003年9月27日一部改正</w:t>
      </w:r>
    </w:p>
    <w:p w14:paraId="6186E8D4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2005年9月18日一部改正</w:t>
      </w:r>
    </w:p>
    <w:p w14:paraId="0F9F0A60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2017年11月4日一部改正</w:t>
      </w:r>
    </w:p>
    <w:p w14:paraId="635DB3EE" w14:textId="77777777" w:rsidR="00AD73C8" w:rsidRPr="00B17018" w:rsidRDefault="00AD73C8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2018年1月15日一部改正</w:t>
      </w:r>
    </w:p>
    <w:p w14:paraId="1CCC8E00" w14:textId="77777777" w:rsidR="007547F4" w:rsidRPr="00B17018" w:rsidRDefault="007547F4" w:rsidP="00AD73C8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B17018">
        <w:rPr>
          <w:rFonts w:asciiTheme="minorEastAsia" w:eastAsiaTheme="minorEastAsia" w:hAnsiTheme="minorEastAsia" w:hint="eastAsia"/>
          <w:sz w:val="18"/>
          <w:szCs w:val="18"/>
        </w:rPr>
        <w:t>2019年11月23日一部改正</w:t>
      </w:r>
    </w:p>
    <w:p w14:paraId="6E7055FC" w14:textId="77777777" w:rsidR="00D26F1E" w:rsidRPr="00B17018" w:rsidRDefault="00D26F1E">
      <w:pPr>
        <w:rPr>
          <w:rFonts w:asciiTheme="minorEastAsia" w:eastAsiaTheme="minorEastAsia" w:hAnsiTheme="minorEastAsia"/>
        </w:rPr>
      </w:pPr>
    </w:p>
    <w:p w14:paraId="669FA965" w14:textId="77777777" w:rsidR="00B17018" w:rsidRDefault="00B17018"/>
    <w:sectPr w:rsidR="00B17018" w:rsidSect="00AD7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67F9" w14:textId="77777777" w:rsidR="00B33E24" w:rsidRDefault="00B33E24" w:rsidP="007547F4">
      <w:r>
        <w:separator/>
      </w:r>
    </w:p>
  </w:endnote>
  <w:endnote w:type="continuationSeparator" w:id="0">
    <w:p w14:paraId="497D83CE" w14:textId="77777777" w:rsidR="00B33E24" w:rsidRDefault="00B33E24" w:rsidP="007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676B" w14:textId="77777777" w:rsidR="00B33E24" w:rsidRDefault="00B33E24" w:rsidP="007547F4">
      <w:r>
        <w:separator/>
      </w:r>
    </w:p>
  </w:footnote>
  <w:footnote w:type="continuationSeparator" w:id="0">
    <w:p w14:paraId="52ABBED4" w14:textId="77777777" w:rsidR="00B33E24" w:rsidRDefault="00B33E24" w:rsidP="0075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C8"/>
    <w:rsid w:val="0004349B"/>
    <w:rsid w:val="00071610"/>
    <w:rsid w:val="002B74BA"/>
    <w:rsid w:val="002E263D"/>
    <w:rsid w:val="0031704C"/>
    <w:rsid w:val="003C1248"/>
    <w:rsid w:val="004B6ACC"/>
    <w:rsid w:val="00514178"/>
    <w:rsid w:val="005652A5"/>
    <w:rsid w:val="00724E5E"/>
    <w:rsid w:val="007547F4"/>
    <w:rsid w:val="00914556"/>
    <w:rsid w:val="00A347B0"/>
    <w:rsid w:val="00AD73C8"/>
    <w:rsid w:val="00B17018"/>
    <w:rsid w:val="00B33E24"/>
    <w:rsid w:val="00C16F82"/>
    <w:rsid w:val="00C845F6"/>
    <w:rsid w:val="00D26F1E"/>
    <w:rsid w:val="00DB5AEE"/>
    <w:rsid w:val="00D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B758"/>
  <w15:docId w15:val="{E2381925-D1BE-4110-A5AD-4F027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C8"/>
    <w:pPr>
      <w:autoSpaceDE w:val="0"/>
      <w:autoSpaceDN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7F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4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7F4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hatakaori</dc:creator>
  <cp:lastModifiedBy>mai</cp:lastModifiedBy>
  <cp:revision>3</cp:revision>
  <dcterms:created xsi:type="dcterms:W3CDTF">2021-06-27T06:14:00Z</dcterms:created>
  <dcterms:modified xsi:type="dcterms:W3CDTF">2021-06-27T06:14:00Z</dcterms:modified>
</cp:coreProperties>
</file>